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bookmarkStart w:id="0" w:name="_GoBack"/>
      <w:bookmarkEnd w:id="0"/>
      <w:r>
        <w:rPr>
          <w:rFonts w:hint="eastAsia" w:eastAsia="方正小标宋简体" w:cs="方正小标宋简体"/>
          <w:w w:val="99"/>
          <w:position w:val="1"/>
          <w:sz w:val="44"/>
          <w:szCs w:val="44"/>
        </w:rPr>
        <w:t>电器附件质量监督</w:t>
      </w:r>
      <w:r>
        <w:rPr>
          <w:rFonts w:hint="eastAsia" w:eastAsia="方正小标宋简体" w:cs="方正小标宋简体"/>
          <w:bCs/>
          <w:color w:val="000000"/>
          <w:sz w:val="44"/>
          <w:szCs w:val="44"/>
        </w:rPr>
        <w:t>抽查实施细则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2126"/>
        <w:gridCol w:w="212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551"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212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2127"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99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55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家用和类似用途</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插头插座</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4个</w:t>
            </w:r>
          </w:p>
        </w:tc>
        <w:tc>
          <w:tcPr>
            <w:tcW w:w="212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4个</w:t>
            </w:r>
          </w:p>
        </w:tc>
        <w:tc>
          <w:tcPr>
            <w:tcW w:w="992" w:type="dxa"/>
          </w:tcPr>
          <w:p>
            <w:pPr>
              <w:adjustRightInd w:val="0"/>
              <w:snapToGrid w:val="0"/>
              <w:spacing w:line="400" w:lineRule="exact"/>
              <w:jc w:val="center"/>
              <w:rPr>
                <w:rFonts w:ascii="仿宋_GB2312" w:hAnsi="仿宋_GB2312" w:cs="仿宋_GB2312"/>
                <w:bCs/>
                <w:sz w:val="24"/>
              </w:rPr>
            </w:pP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w:t>
      </w:r>
      <w:r>
        <w:rPr>
          <w:kern w:val="0"/>
          <w:szCs w:val="32"/>
        </w:rPr>
        <w:t>1</w:t>
      </w:r>
      <w:r>
        <w:rPr>
          <w:rFonts w:hint="eastAsia"/>
          <w:kern w:val="0"/>
          <w:szCs w:val="32"/>
        </w:rPr>
        <w:t>）家用或类似用途的插头插座</w:t>
      </w:r>
    </w:p>
    <w:tbl>
      <w:tblPr>
        <w:tblStyle w:val="8"/>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2216"/>
        <w:gridCol w:w="761"/>
        <w:gridCol w:w="715"/>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标志</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尺寸的检查</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防触电保护</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接地措施</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端子（一般要求）</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防潮</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绝缘电阻和电气强度</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温升</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机械强度（滚桶试验、摆锤试验）</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耐热</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爬电距离、电气间隙和通过密封胶的距离</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2</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绝缘材料的耐非正常热、耐燃和耐漏电起痕</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3</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分断容量</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4</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拔出插头所需的力</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5</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固定式插座的结构</w:t>
            </w:r>
          </w:p>
        </w:tc>
        <w:tc>
          <w:tcPr>
            <w:tcW w:w="221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GB/T2099.1-2008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pStyle w:val="6"/>
        <w:widowControl/>
        <w:snapToGrid w:val="0"/>
        <w:spacing w:before="0" w:beforeAutospacing="0" w:after="0" w:afterAutospacing="0" w:line="6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GB/T2099.1-2008《家用和类似用途插头插座第1部分：通用要求》</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6"/>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908DF"/>
    <w:rsid w:val="000B19EE"/>
    <w:rsid w:val="000B7A06"/>
    <w:rsid w:val="000D00DC"/>
    <w:rsid w:val="000D5D13"/>
    <w:rsid w:val="000E5072"/>
    <w:rsid w:val="000F1ADB"/>
    <w:rsid w:val="000F2148"/>
    <w:rsid w:val="00107527"/>
    <w:rsid w:val="00111F61"/>
    <w:rsid w:val="00135333"/>
    <w:rsid w:val="0016504F"/>
    <w:rsid w:val="00170E49"/>
    <w:rsid w:val="001724AF"/>
    <w:rsid w:val="001759C5"/>
    <w:rsid w:val="00180BC7"/>
    <w:rsid w:val="00185692"/>
    <w:rsid w:val="001936FE"/>
    <w:rsid w:val="001A4CB4"/>
    <w:rsid w:val="001A7686"/>
    <w:rsid w:val="001B4569"/>
    <w:rsid w:val="001C1E9D"/>
    <w:rsid w:val="001E1DB2"/>
    <w:rsid w:val="001E6192"/>
    <w:rsid w:val="001F1F39"/>
    <w:rsid w:val="00202EC3"/>
    <w:rsid w:val="00220EA1"/>
    <w:rsid w:val="00223B8B"/>
    <w:rsid w:val="00223B8C"/>
    <w:rsid w:val="00226EC2"/>
    <w:rsid w:val="00233310"/>
    <w:rsid w:val="00234560"/>
    <w:rsid w:val="00236393"/>
    <w:rsid w:val="00274C13"/>
    <w:rsid w:val="00290763"/>
    <w:rsid w:val="00295C46"/>
    <w:rsid w:val="002B20CE"/>
    <w:rsid w:val="002B31C6"/>
    <w:rsid w:val="002C106D"/>
    <w:rsid w:val="002D2561"/>
    <w:rsid w:val="002E2AEA"/>
    <w:rsid w:val="002E4D42"/>
    <w:rsid w:val="002E78D6"/>
    <w:rsid w:val="002F300F"/>
    <w:rsid w:val="002F3C7A"/>
    <w:rsid w:val="002F4DC2"/>
    <w:rsid w:val="002F6589"/>
    <w:rsid w:val="00300EF2"/>
    <w:rsid w:val="00312715"/>
    <w:rsid w:val="003163B8"/>
    <w:rsid w:val="003533AC"/>
    <w:rsid w:val="003545DB"/>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5647A"/>
    <w:rsid w:val="00562275"/>
    <w:rsid w:val="005643BC"/>
    <w:rsid w:val="00565191"/>
    <w:rsid w:val="005730A6"/>
    <w:rsid w:val="00592248"/>
    <w:rsid w:val="00593ED9"/>
    <w:rsid w:val="00594938"/>
    <w:rsid w:val="005A1143"/>
    <w:rsid w:val="005A118B"/>
    <w:rsid w:val="005A234F"/>
    <w:rsid w:val="005B7A36"/>
    <w:rsid w:val="005C2145"/>
    <w:rsid w:val="005C3C66"/>
    <w:rsid w:val="005E76DB"/>
    <w:rsid w:val="005F125E"/>
    <w:rsid w:val="00602C8A"/>
    <w:rsid w:val="00635586"/>
    <w:rsid w:val="00693940"/>
    <w:rsid w:val="00697C63"/>
    <w:rsid w:val="006A2AEE"/>
    <w:rsid w:val="006A2E05"/>
    <w:rsid w:val="006A5695"/>
    <w:rsid w:val="006B2844"/>
    <w:rsid w:val="006B2E32"/>
    <w:rsid w:val="006B34D1"/>
    <w:rsid w:val="006D5048"/>
    <w:rsid w:val="006D715A"/>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C3386"/>
    <w:rsid w:val="007E2CBA"/>
    <w:rsid w:val="007E752E"/>
    <w:rsid w:val="007F3853"/>
    <w:rsid w:val="008102AB"/>
    <w:rsid w:val="00813701"/>
    <w:rsid w:val="00825AA9"/>
    <w:rsid w:val="00847A4D"/>
    <w:rsid w:val="0085493C"/>
    <w:rsid w:val="00855800"/>
    <w:rsid w:val="00867EFD"/>
    <w:rsid w:val="00870846"/>
    <w:rsid w:val="00883572"/>
    <w:rsid w:val="008942EC"/>
    <w:rsid w:val="008F2DCC"/>
    <w:rsid w:val="008F3152"/>
    <w:rsid w:val="008F3D3D"/>
    <w:rsid w:val="008F6327"/>
    <w:rsid w:val="00916F06"/>
    <w:rsid w:val="00917CD0"/>
    <w:rsid w:val="00924627"/>
    <w:rsid w:val="009825FF"/>
    <w:rsid w:val="00983197"/>
    <w:rsid w:val="0098610C"/>
    <w:rsid w:val="009949E0"/>
    <w:rsid w:val="009A3678"/>
    <w:rsid w:val="009A69EB"/>
    <w:rsid w:val="009D7FB5"/>
    <w:rsid w:val="009D7FD6"/>
    <w:rsid w:val="009F69D5"/>
    <w:rsid w:val="00A07996"/>
    <w:rsid w:val="00A15704"/>
    <w:rsid w:val="00A217D8"/>
    <w:rsid w:val="00A2299E"/>
    <w:rsid w:val="00A2459F"/>
    <w:rsid w:val="00A32AFB"/>
    <w:rsid w:val="00A361C4"/>
    <w:rsid w:val="00A4341C"/>
    <w:rsid w:val="00A6231F"/>
    <w:rsid w:val="00A704F2"/>
    <w:rsid w:val="00A7174E"/>
    <w:rsid w:val="00A72515"/>
    <w:rsid w:val="00A81BF9"/>
    <w:rsid w:val="00A907BD"/>
    <w:rsid w:val="00AA69E8"/>
    <w:rsid w:val="00AA7123"/>
    <w:rsid w:val="00AB0D60"/>
    <w:rsid w:val="00AB5362"/>
    <w:rsid w:val="00AC114A"/>
    <w:rsid w:val="00AC4941"/>
    <w:rsid w:val="00B25BCB"/>
    <w:rsid w:val="00B25FA1"/>
    <w:rsid w:val="00B405A8"/>
    <w:rsid w:val="00B41FB4"/>
    <w:rsid w:val="00B50051"/>
    <w:rsid w:val="00B60609"/>
    <w:rsid w:val="00B723AA"/>
    <w:rsid w:val="00B9223A"/>
    <w:rsid w:val="00B92DD8"/>
    <w:rsid w:val="00BA725C"/>
    <w:rsid w:val="00BC0A2A"/>
    <w:rsid w:val="00BC3670"/>
    <w:rsid w:val="00BC5792"/>
    <w:rsid w:val="00BD6A6F"/>
    <w:rsid w:val="00BF63FC"/>
    <w:rsid w:val="00BF6453"/>
    <w:rsid w:val="00C073C2"/>
    <w:rsid w:val="00C14D16"/>
    <w:rsid w:val="00C258EA"/>
    <w:rsid w:val="00C35F5E"/>
    <w:rsid w:val="00C36403"/>
    <w:rsid w:val="00C374EE"/>
    <w:rsid w:val="00C4347F"/>
    <w:rsid w:val="00C5211F"/>
    <w:rsid w:val="00C74936"/>
    <w:rsid w:val="00C860D0"/>
    <w:rsid w:val="00C97764"/>
    <w:rsid w:val="00CB3A5E"/>
    <w:rsid w:val="00CB51B5"/>
    <w:rsid w:val="00CD2224"/>
    <w:rsid w:val="00CE4C2C"/>
    <w:rsid w:val="00CE73BD"/>
    <w:rsid w:val="00CF2C14"/>
    <w:rsid w:val="00CF405D"/>
    <w:rsid w:val="00D0079A"/>
    <w:rsid w:val="00D01527"/>
    <w:rsid w:val="00D10CF6"/>
    <w:rsid w:val="00D10D3F"/>
    <w:rsid w:val="00D130CE"/>
    <w:rsid w:val="00D134A7"/>
    <w:rsid w:val="00D147F9"/>
    <w:rsid w:val="00D152A9"/>
    <w:rsid w:val="00D50977"/>
    <w:rsid w:val="00D6005C"/>
    <w:rsid w:val="00D6569D"/>
    <w:rsid w:val="00D6737E"/>
    <w:rsid w:val="00D713F1"/>
    <w:rsid w:val="00D7261D"/>
    <w:rsid w:val="00D733D2"/>
    <w:rsid w:val="00D76B1B"/>
    <w:rsid w:val="00D76D15"/>
    <w:rsid w:val="00D85E93"/>
    <w:rsid w:val="00D9515C"/>
    <w:rsid w:val="00DA2A4C"/>
    <w:rsid w:val="00DA34B9"/>
    <w:rsid w:val="00DB1379"/>
    <w:rsid w:val="00DC0946"/>
    <w:rsid w:val="00DC2A79"/>
    <w:rsid w:val="00DC630D"/>
    <w:rsid w:val="00DE688B"/>
    <w:rsid w:val="00DF15C4"/>
    <w:rsid w:val="00DF62F3"/>
    <w:rsid w:val="00DF7C6E"/>
    <w:rsid w:val="00E01515"/>
    <w:rsid w:val="00E15D38"/>
    <w:rsid w:val="00E4129A"/>
    <w:rsid w:val="00E45518"/>
    <w:rsid w:val="00E45B63"/>
    <w:rsid w:val="00E565B2"/>
    <w:rsid w:val="00E6771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54195"/>
    <w:rsid w:val="00F634B8"/>
    <w:rsid w:val="00F7286E"/>
    <w:rsid w:val="00F81614"/>
    <w:rsid w:val="00F9270A"/>
    <w:rsid w:val="00FA2E75"/>
    <w:rsid w:val="00FB311C"/>
    <w:rsid w:val="00FB58BB"/>
    <w:rsid w:val="00FC447A"/>
    <w:rsid w:val="00FD2074"/>
    <w:rsid w:val="00FE3C54"/>
    <w:rsid w:val="00FE5C3B"/>
    <w:rsid w:val="00FF01D1"/>
    <w:rsid w:val="0E9606F4"/>
    <w:rsid w:val="0F2C2D20"/>
    <w:rsid w:val="1CD97ECA"/>
    <w:rsid w:val="235D16ED"/>
    <w:rsid w:val="321D5E89"/>
    <w:rsid w:val="58755F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uiPriority w:val="99"/>
    <w:pPr>
      <w:jc w:val="left"/>
    </w:pPr>
  </w:style>
  <w:style w:type="paragraph" w:styleId="3">
    <w:name w:val="Balloon Text"/>
    <w:basedOn w:val="1"/>
    <w:link w:val="21"/>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rFonts w:ascii="Calibri" w:hAnsi="Calibri" w:eastAsia="宋体"/>
      <w:kern w:val="0"/>
      <w:sz w:val="24"/>
    </w:rPr>
  </w:style>
  <w:style w:type="paragraph" w:styleId="7">
    <w:name w:val="annotation subject"/>
    <w:basedOn w:val="2"/>
    <w:next w:val="2"/>
    <w:link w:val="23"/>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脚 字符"/>
    <w:basedOn w:val="10"/>
    <w:link w:val="4"/>
    <w:qFormat/>
    <w:uiPriority w:val="0"/>
    <w:rPr>
      <w:rFonts w:ascii="Times New Roman" w:hAnsi="Times New Roman" w:eastAsia="仿宋_GB2312" w:cs="Times New Roman"/>
      <w:sz w:val="18"/>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6">
    <w:name w:val="一级条标题"/>
    <w:next w:val="15"/>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7">
    <w:name w:val="二级条标题"/>
    <w:basedOn w:val="16"/>
    <w:next w:val="15"/>
    <w:qFormat/>
    <w:uiPriority w:val="0"/>
    <w:pPr>
      <w:spacing w:before="50" w:after="50"/>
      <w:outlineLvl w:val="3"/>
    </w:pPr>
  </w:style>
  <w:style w:type="paragraph" w:customStyle="1" w:styleId="18">
    <w:name w:val="列出段落2"/>
    <w:basedOn w:val="1"/>
    <w:unhideWhenUsed/>
    <w:qFormat/>
    <w:uiPriority w:val="99"/>
    <w:pPr>
      <w:ind w:firstLine="420" w:firstLineChars="200"/>
    </w:pPr>
    <w:rPr>
      <w:sz w:val="30"/>
    </w:rPr>
  </w:style>
  <w:style w:type="paragraph" w:customStyle="1" w:styleId="19">
    <w:name w:val="Table Paragraph"/>
    <w:basedOn w:val="1"/>
    <w:qFormat/>
    <w:uiPriority w:val="99"/>
    <w:pPr>
      <w:jc w:val="left"/>
    </w:pPr>
    <w:rPr>
      <w:rFonts w:ascii="Calibri" w:hAnsi="Calibri"/>
      <w:kern w:val="0"/>
      <w:sz w:val="22"/>
      <w:szCs w:val="22"/>
      <w:lang w:eastAsia="en-US"/>
    </w:rPr>
  </w:style>
  <w:style w:type="character" w:customStyle="1" w:styleId="20">
    <w:name w:val="页眉 字符"/>
    <w:basedOn w:val="10"/>
    <w:link w:val="5"/>
    <w:qFormat/>
    <w:uiPriority w:val="0"/>
    <w:rPr>
      <w:rFonts w:ascii="Times New Roman" w:hAnsi="Times New Roman" w:eastAsia="仿宋_GB2312" w:cs="Times New Roman"/>
      <w:sz w:val="18"/>
      <w:szCs w:val="18"/>
    </w:rPr>
  </w:style>
  <w:style w:type="character" w:customStyle="1" w:styleId="21">
    <w:name w:val="批注框文本 字符"/>
    <w:basedOn w:val="10"/>
    <w:link w:val="3"/>
    <w:qFormat/>
    <w:uiPriority w:val="0"/>
    <w:rPr>
      <w:rFonts w:ascii="Times New Roman" w:hAnsi="Times New Roman" w:eastAsia="仿宋_GB2312" w:cs="Times New Roman"/>
      <w:sz w:val="18"/>
      <w:szCs w:val="18"/>
    </w:rPr>
  </w:style>
  <w:style w:type="character" w:customStyle="1" w:styleId="22">
    <w:name w:val="批注文字 字符"/>
    <w:basedOn w:val="10"/>
    <w:link w:val="2"/>
    <w:semiHidden/>
    <w:qFormat/>
    <w:uiPriority w:val="99"/>
    <w:rPr>
      <w:rFonts w:ascii="Times New Roman" w:hAnsi="Times New Roman" w:eastAsia="仿宋_GB2312" w:cs="Times New Roman"/>
      <w:sz w:val="32"/>
      <w:szCs w:val="24"/>
    </w:rPr>
  </w:style>
  <w:style w:type="character" w:customStyle="1" w:styleId="23">
    <w:name w:val="批注主题 字符"/>
    <w:basedOn w:val="22"/>
    <w:link w:val="7"/>
    <w:semiHidden/>
    <w:qFormat/>
    <w:uiPriority w:val="99"/>
    <w:rPr>
      <w:rFonts w:ascii="Times New Roman" w:hAnsi="Times New Roman" w:eastAsia="仿宋_GB2312" w:cs="Times New Roman"/>
      <w:b/>
      <w:bCs/>
      <w:sz w:val="32"/>
      <w:szCs w:val="24"/>
    </w:rPr>
  </w:style>
  <w:style w:type="paragraph" w:customStyle="1" w:styleId="24">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5">
    <w:name w:val="页码1"/>
    <w:basedOn w:val="10"/>
    <w:qFormat/>
    <w:uiPriority w:val="0"/>
  </w:style>
  <w:style w:type="paragraph" w:customStyle="1" w:styleId="26">
    <w:name w:val="正文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正文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正文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4CF29-96AF-472B-BD7A-174304ED25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203</Words>
  <Characters>1158</Characters>
  <Lines>9</Lines>
  <Paragraphs>2</Paragraphs>
  <TotalTime>133</TotalTime>
  <ScaleCrop>false</ScaleCrop>
  <LinksUpToDate>false</LinksUpToDate>
  <CharactersWithSpaces>1359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2022-10-08T08:21:57Z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