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center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6"/>
        </w:rPr>
        <w:t>公 告 内 容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078"/>
        <w:gridCol w:w="1963"/>
        <w:gridCol w:w="2788"/>
        <w:gridCol w:w="3085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申请人（户主）</w:t>
            </w:r>
          </w:p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姓名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所在村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拟批准享受低保家庭人数（人）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每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lang w:eastAsia="zh-CN"/>
              </w:rPr>
              <w:t>户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每月领取低保金标准（元）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享受低保金起始时间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黄观华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清水迳村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2021-1-1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林勇强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清水迳村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2021-1-1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钟贞达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2021-1-1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钟蕊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2021-1-1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社坪村委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2021-1-1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范秀解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大村村委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2021-1-1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桂田村委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徐润花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2021-1-1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桂田村委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黄利明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2021-1-1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桂元村委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郑中念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2021-1-1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潭洞村委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易扬华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2021-1-1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新坣村委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黄杨招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2021-1-1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72C11"/>
    <w:rsid w:val="2EE7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2020-12-28T02:14:00Z</dcterms:created>
  <dc:creator>宫鼎彭</dc:creator>
  <cp:lastModifiedBy>宫鼎彭</cp:lastModifiedBy>
  <dcterms:modified xsi:type="dcterms:W3CDTF">2020-12-28T02:15:21Z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