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2024年佛冈县工业产品质量监督抽查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u w:val="single" w:color="auto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品检验费用预算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表（样表）</w:t>
      </w:r>
      <w:bookmarkEnd w:id="0"/>
    </w:p>
    <w:p>
      <w:pPr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检验项目及费用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/样品×样数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=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（详见下表）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35"/>
        <w:gridCol w:w="645"/>
        <w:gridCol w:w="1153"/>
        <w:gridCol w:w="198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  <w:t>产品名称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val="en-US" w:eastAsia="zh-CN"/>
              </w:rPr>
              <w:t xml:space="preserve">    /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检验项目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检验费用（元）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收费依据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803" w:type="dxa"/>
            <w:gridSpan w:val="4"/>
            <w:noWrap w:val="0"/>
            <w:vAlign w:val="center"/>
          </w:tcPr>
          <w:p>
            <w:pPr>
              <w:snapToGrid w:val="0"/>
              <w:jc w:val="both"/>
              <w:outlineLvl w:val="4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每个样品检测费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合计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.购样费：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元（按实际发生费用凭发票结算）。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.抽样费：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样品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。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邮递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元/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样品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.其他费用：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元。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合计：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元。 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B7277"/>
    <w:multiLevelType w:val="singleLevel"/>
    <w:tmpl w:val="608B727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08E3"/>
    <w:rsid w:val="0B910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2024-06-26T02:59:00Z</dcterms:created>
  <dc:creator>刘嬿</dc:creator>
  <cp:lastModifiedBy>刘嬿</cp:lastModifiedBy>
  <dcterms:modified xsi:type="dcterms:W3CDTF">2024-06-26T02:59:43Z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