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/>
          <w:b w:val="0"/>
          <w:bCs/>
          <w:i w:val="0"/>
          <w:snapToGrid/>
          <w:color w:val="auto"/>
          <w:spacing w:val="8"/>
          <w:sz w:val="44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i w:val="0"/>
          <w:snapToGrid/>
          <w:color w:val="auto"/>
          <w:spacing w:val="8"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i w:val="0"/>
          <w:snapToGrid/>
          <w:color w:val="auto"/>
          <w:spacing w:val="8"/>
          <w:sz w:val="44"/>
          <w:shd w:val="clear" w:color="auto" w:fill="FFFFFF"/>
          <w:lang w:eastAsia="zh-CN"/>
        </w:rPr>
        <w:t>佛冈县清明</w:t>
      </w:r>
      <w:r>
        <w:rPr>
          <w:rFonts w:hint="eastAsia" w:ascii="方正小标宋_GBK" w:hAnsi="方正小标宋_GBK" w:eastAsia="方正小标宋_GBK" w:cs="方正小标宋_GBK"/>
          <w:b/>
          <w:bCs w:val="0"/>
          <w:i w:val="0"/>
          <w:snapToGrid/>
          <w:color w:val="000000"/>
          <w:spacing w:val="8"/>
          <w:sz w:val="44"/>
          <w:szCs w:val="44"/>
          <w:shd w:val="clear" w:color="auto" w:fill="FFFFFF"/>
          <w:lang w:eastAsia="zh-CN"/>
        </w:rPr>
        <w:t>节</w:t>
      </w:r>
      <w:r>
        <w:rPr>
          <w:rFonts w:hint="eastAsia" w:ascii="方正小标宋_GBK" w:hAnsi="方正小标宋_GBK" w:eastAsia="方正小标宋_GBK" w:cs="方正小标宋_GBK"/>
          <w:b/>
          <w:bCs w:val="0"/>
          <w:i w:val="0"/>
          <w:snapToGrid/>
          <w:color w:val="000000"/>
          <w:spacing w:val="8"/>
          <w:sz w:val="44"/>
          <w:szCs w:val="44"/>
          <w:shd w:val="clear" w:color="auto" w:fill="FFFFFF"/>
        </w:rPr>
        <w:t>期间</w:t>
      </w:r>
      <w:r>
        <w:rPr>
          <w:rFonts w:hint="eastAsia" w:ascii="方正小标宋_GBK" w:hAnsi="方正小标宋_GBK" w:eastAsia="方正小标宋_GBK" w:cs="方正小标宋_GBK"/>
          <w:b/>
          <w:bCs w:val="0"/>
          <w:i w:val="0"/>
          <w:snapToGrid/>
          <w:color w:val="000000"/>
          <w:spacing w:val="8"/>
          <w:sz w:val="44"/>
          <w:szCs w:val="44"/>
          <w:shd w:val="clear" w:color="auto" w:fill="FFFFFF"/>
          <w:lang w:eastAsia="zh-CN"/>
        </w:rPr>
        <w:t>文明</w:t>
      </w:r>
      <w:r>
        <w:rPr>
          <w:rFonts w:hint="eastAsia" w:ascii="方正小标宋_GBK" w:hAnsi="方正小标宋_GBK" w:eastAsia="方正小标宋_GBK" w:cs="方正小标宋_GBK"/>
          <w:b/>
          <w:bCs w:val="0"/>
          <w:i w:val="0"/>
          <w:snapToGrid/>
          <w:color w:val="auto"/>
          <w:spacing w:val="8"/>
          <w:sz w:val="44"/>
          <w:shd w:val="clear" w:color="auto" w:fill="FFFFFF"/>
        </w:rPr>
        <w:t>祭扫倡议书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2023年清明节将至，在这个祭奠先人、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缅怀亲人、寄托哀思、慎终追远、敦亲睦族的传统节日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确保清明祭祀活动和谐、有序开展，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做到“文明祭扫、平安清明”，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我们向广大市民提出倡议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，并提倡党员领导干部发挥示范带头作用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numPr>
          <w:ilvl w:val="0"/>
          <w:numId w:val="1"/>
        </w:numPr>
        <w:ind w:firstLine="675" w:firstLineChars="200"/>
        <w:jc w:val="both"/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倡导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</w:rPr>
        <w:t>文明祭祀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改变传统祭扫习惯，实行文明安全祭扫方式。不在墓区以及林区等禁火区域焚烧纸钱、燃放烟花爆竹、焚烧低俗纸扎祭品等。在祭扫方式上，用鲜花祭祀、植树祭祀、无烟上坟等现代祭祀方式缅怀先辈追念故人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祭扫活动中不搞封建迷信活动，不在祭祀活动中妨碍和影响社会公共安全。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倡导安全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祭祀</w:t>
      </w:r>
    </w:p>
    <w:p>
      <w:pPr>
        <w:widowControl/>
        <w:shd w:val="clear" w:color="auto" w:fill="FFFFFF"/>
        <w:snapToGrid w:val="0"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今年清明节祭扫高峰期为4月1日、2日、5日、8日、9日，请广大市民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合理安排祭祀时间，错峰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绿色出行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，避免人流车流拥堵；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时下正值雨季，山路狭滑，往山区祭祖扫墓的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市民朋友请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尽量徒步上山，安全第一；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自觉遵守道路交通法规，遵守交通标志标线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遵守交通秩序、主动礼让、文明礼貌；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服从祭扫区、墓区管理，到指定场所祭祀，不要在墓区内乱点乱烧祭祀用品和燃放礼花礼炮。 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540" w:lineRule="exact"/>
        <w:ind w:left="0" w:leftChars="0" w:firstLine="643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倡导党员干部作示范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540" w:lineRule="exact"/>
        <w:ind w:left="0" w:leftChars="0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党员干部、国家公职人员、共青团员和中小学生应以身作则、率先垂范，做革除陋习、文明规范祭祀的先行者和带头人，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以实际行动示范引领广大群众主动参与和响应，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积极向亲朋好友、家人和身边的群众宣传文明健康的祭祀方式，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自觉做移风易俗的宣传者、推动者和践行者。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540" w:lineRule="exact"/>
        <w:ind w:left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540" w:lineRule="exact"/>
        <w:ind w:left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ind w:firstLine="5760" w:firstLineChars="1800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9AA9D"/>
    <w:multiLevelType w:val="singleLevel"/>
    <w:tmpl w:val="D859AA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63C4F"/>
    <w:rsid w:val="375860C8"/>
    <w:rsid w:val="47C63C4F"/>
    <w:rsid w:val="5FA163FE"/>
    <w:rsid w:val="70476B3C"/>
    <w:rsid w:val="7388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2023-03-20T00:52:00Z</dcterms:created>
  <dc:creator>刘婉琳</dc:creator>
  <cp:lastModifiedBy>刘婉琳</cp:lastModifiedBy>
  <dcterms:modified xsi:type="dcterms:W3CDTF">2023-03-22T01:23:20Z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